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576651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78231F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78231F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78231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78231F">
        <w:rPr>
          <w:rFonts w:ascii="標楷體" w:eastAsia="標楷體" w:hAnsi="標楷體" w:hint="eastAsia"/>
          <w:sz w:val="28"/>
          <w:szCs w:val="28"/>
        </w:rPr>
        <w:t>1</w:t>
      </w:r>
      <w:r w:rsidR="00BF063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576651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78231F">
        <w:rPr>
          <w:rFonts w:ascii="標楷體" w:eastAsia="標楷體" w:hAnsi="標楷體" w:hint="eastAsia"/>
          <w:sz w:val="28"/>
          <w:szCs w:val="28"/>
        </w:rPr>
        <w:t>二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4C4" w:rsidRDefault="007D64C4">
      <w:r>
        <w:separator/>
      </w:r>
    </w:p>
  </w:endnote>
  <w:endnote w:type="continuationSeparator" w:id="0">
    <w:p w:rsidR="007D64C4" w:rsidRDefault="007D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F" w:rsidRDefault="007823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 w:rsidR="0078231F">
      <w:rPr>
        <w:rFonts w:hint="eastAsia"/>
        <w:color w:val="FF0000"/>
        <w:sz w:val="18"/>
        <w:szCs w:val="18"/>
      </w:rPr>
      <w:t>期間自身安全與權益損失需自行負責，但仍保留受推薦晉級第三</w:t>
    </w:r>
    <w:bookmarkStart w:id="0" w:name="_GoBack"/>
    <w:bookmarkEnd w:id="0"/>
    <w:r>
      <w:rPr>
        <w:rFonts w:hint="eastAsia"/>
        <w:color w:val="FF0000"/>
        <w:sz w:val="18"/>
        <w:szCs w:val="18"/>
      </w:rPr>
      <w:t>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(03)280-4492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F" w:rsidRDefault="007823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4C4" w:rsidRDefault="007D64C4">
      <w:r>
        <w:separator/>
      </w:r>
    </w:p>
  </w:footnote>
  <w:footnote w:type="continuationSeparator" w:id="0">
    <w:p w:rsidR="007D64C4" w:rsidRDefault="007D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F" w:rsidRDefault="007823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1F" w:rsidRDefault="007823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76651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75652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8231F"/>
    <w:rsid w:val="00792775"/>
    <w:rsid w:val="00792A41"/>
    <w:rsid w:val="007A1F27"/>
    <w:rsid w:val="007B3167"/>
    <w:rsid w:val="007C5BE8"/>
    <w:rsid w:val="007D1286"/>
    <w:rsid w:val="007D4BF5"/>
    <w:rsid w:val="007D64C4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56ED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30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5C335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jjj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2019-04-02T02:13:00Z</dcterms:created>
  <dcterms:modified xsi:type="dcterms:W3CDTF">2019-04-02T02:13:00Z</dcterms:modified>
</cp:coreProperties>
</file>